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FC6E" w14:textId="77777777" w:rsidR="008F5AC3" w:rsidRDefault="008F5AC3" w:rsidP="008F5AC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Pozvánka na jednání zastupitelstva obce Probulov</w:t>
      </w:r>
    </w:p>
    <w:p w14:paraId="5656EEC3" w14:textId="3DD981F0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C5AA855" w14:textId="77777777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01290C5" w14:textId="27B66982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 konání </w:t>
      </w:r>
      <w:r>
        <w:rPr>
          <w:b/>
          <w:bCs/>
          <w:sz w:val="28"/>
          <w:szCs w:val="28"/>
        </w:rPr>
        <w:t>19. prosince</w:t>
      </w:r>
      <w:r>
        <w:rPr>
          <w:b/>
          <w:bCs/>
          <w:sz w:val="28"/>
          <w:szCs w:val="28"/>
        </w:rPr>
        <w:t xml:space="preserve"> 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Místo konání: místní restaurace, Probulov č.p. 66</w:t>
      </w:r>
    </w:p>
    <w:p w14:paraId="4348BEEA" w14:textId="77777777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Čas </w:t>
      </w:r>
      <w:proofErr w:type="gramStart"/>
      <w:r>
        <w:rPr>
          <w:b/>
          <w:bCs/>
          <w:sz w:val="28"/>
          <w:szCs w:val="28"/>
        </w:rPr>
        <w:t>jednání :</w:t>
      </w:r>
      <w:proofErr w:type="gramEnd"/>
      <w:r>
        <w:rPr>
          <w:b/>
          <w:bCs/>
          <w:sz w:val="28"/>
          <w:szCs w:val="28"/>
        </w:rPr>
        <w:t xml:space="preserve"> od 18.00 hod.</w:t>
      </w:r>
    </w:p>
    <w:p w14:paraId="58D0FFAE" w14:textId="77777777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4EDACE5" w14:textId="1CF89E0C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8D3EBAF" w14:textId="77777777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D0EC29C" w14:textId="77777777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4C7FFD" w14:textId="77777777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3D6D1EC" w14:textId="77777777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</w:t>
      </w:r>
    </w:p>
    <w:p w14:paraId="53400960" w14:textId="1BFA7A25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Zahájení, volba ověřovatelů zápisu</w:t>
      </w:r>
    </w:p>
    <w:p w14:paraId="732C8FB7" w14:textId="2C5B0342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2) Rozpočet obce na rok 2022</w:t>
      </w:r>
    </w:p>
    <w:p w14:paraId="3A98CF1F" w14:textId="5C132692" w:rsidR="008F5AC3" w:rsidRDefault="008F5AC3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Rozpočtový výhled obce na roky 202</w:t>
      </w:r>
      <w:r w:rsidR="0064773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647736">
        <w:rPr>
          <w:b/>
          <w:bCs/>
          <w:sz w:val="28"/>
          <w:szCs w:val="28"/>
        </w:rPr>
        <w:t>4</w:t>
      </w:r>
    </w:p>
    <w:p w14:paraId="65BB8EDF" w14:textId="44CD9B6B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4) Diskuze </w:t>
      </w:r>
    </w:p>
    <w:p w14:paraId="58CC2B5C" w14:textId="45054A54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Různé a závěr</w:t>
      </w:r>
    </w:p>
    <w:p w14:paraId="7701435E" w14:textId="06825899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18DAB57" w14:textId="42F30691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04FB9FA" w14:textId="0D9E625F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03092FC" w14:textId="32837F6E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9BC7F99" w14:textId="4F77FE6D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9688087" w14:textId="1AB5E4BF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11.12.2021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Svěšeno :</w:t>
      </w:r>
      <w:proofErr w:type="gramEnd"/>
    </w:p>
    <w:p w14:paraId="4F15267D" w14:textId="79725E9A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3A427F1" w14:textId="1766FFBB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1ED03A1B" w14:textId="76D15C3B" w:rsidR="00647736" w:rsidRDefault="00647736" w:rsidP="008F5AC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</w:p>
    <w:p w14:paraId="48BC2588" w14:textId="685298E7" w:rsidR="008F5AC3" w:rsidRDefault="008F5AC3">
      <w:r>
        <w:tab/>
      </w:r>
      <w:r>
        <w:tab/>
      </w:r>
      <w:r>
        <w:tab/>
      </w:r>
    </w:p>
    <w:sectPr w:rsidR="008F5AC3" w:rsidSect="008F5A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C3"/>
    <w:rsid w:val="00647736"/>
    <w:rsid w:val="008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5F44"/>
  <w15:chartTrackingRefBased/>
  <w15:docId w15:val="{911BC593-2920-4DAA-82C9-BE02BC51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5AC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cp:lastPrinted>2021-12-10T16:07:00Z</cp:lastPrinted>
  <dcterms:created xsi:type="dcterms:W3CDTF">2021-12-10T16:00:00Z</dcterms:created>
  <dcterms:modified xsi:type="dcterms:W3CDTF">2021-12-10T16:08:00Z</dcterms:modified>
</cp:coreProperties>
</file>