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D3964" w14:textId="77777777" w:rsidR="00427953" w:rsidRDefault="00294697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460A5" wp14:editId="0DEC8C6F">
                <wp:simplePos x="0" y="0"/>
                <wp:positionH relativeFrom="column">
                  <wp:posOffset>295275</wp:posOffset>
                </wp:positionH>
                <wp:positionV relativeFrom="paragraph">
                  <wp:posOffset>-602615</wp:posOffset>
                </wp:positionV>
                <wp:extent cx="4893945" cy="875665"/>
                <wp:effectExtent l="13970" t="11430" r="698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BA35F" w14:textId="77777777" w:rsidR="00294697" w:rsidRDefault="004C0D9E" w:rsidP="004C0D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885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712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4C0D9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Obecní úřad </w:t>
                            </w:r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Probulov</w:t>
                            </w:r>
                            <w:r w:rsidR="0029469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     </w:t>
                            </w:r>
                          </w:p>
                          <w:p w14:paraId="5F17373F" w14:textId="77777777" w:rsidR="00427953" w:rsidRPr="00294697" w:rsidRDefault="00294697" w:rsidP="004C0D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Probulov</w:t>
                            </w:r>
                            <w:r w:rsidR="001B712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32</w:t>
                            </w:r>
                            <w:r w:rsidR="00427953" w:rsidRPr="002946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C4FA9" w:rsidRPr="002946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39</w:t>
                            </w:r>
                            <w:r w:rsidRPr="002946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0</w:t>
                            </w:r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7 Orlík </w:t>
                            </w:r>
                            <w:proofErr w:type="spellStart"/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n.Vlt</w:t>
                            </w:r>
                            <w:proofErr w:type="spellEnd"/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7B460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25pt;margin-top:-47.45pt;width:385.35pt;height: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">
                <v:textbox>
                  <w:txbxContent>
                    <w:p w14:paraId="22DBA35F" w14:textId="77777777" w:rsidR="00294697" w:rsidRDefault="004C0D9E" w:rsidP="004C0D9E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="00885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B712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Pr="004C0D9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Obecní úřad </w:t>
                      </w:r>
                      <w:r w:rsidR="00583D6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Probulov</w:t>
                      </w:r>
                      <w:r w:rsidR="0029469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     </w:t>
                      </w:r>
                    </w:p>
                    <w:p w14:paraId="5F17373F" w14:textId="77777777" w:rsidR="00427953" w:rsidRPr="00294697" w:rsidRDefault="00294697" w:rsidP="004C0D9E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</w:t>
                      </w:r>
                      <w:r w:rsidR="00583D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Probulov</w:t>
                      </w:r>
                      <w:r w:rsidR="001B712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83D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32</w:t>
                      </w:r>
                      <w:r w:rsidR="00427953" w:rsidRPr="002946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, </w:t>
                      </w:r>
                      <w:r w:rsidR="009C4FA9" w:rsidRPr="002946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39</w:t>
                      </w:r>
                      <w:r w:rsidRPr="002946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0</w:t>
                      </w:r>
                      <w:r w:rsidR="00583D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7 Orlík n.Vlt.</w:t>
                      </w:r>
                    </w:p>
                  </w:txbxContent>
                </v:textbox>
              </v:shape>
            </w:pict>
          </mc:Fallback>
        </mc:AlternateContent>
      </w:r>
      <w:r w:rsidR="004C0D9E" w:rsidRPr="004C0D9E">
        <w:rPr>
          <w:rFonts w:eastAsia="Times New Roman"/>
          <w:sz w:val="36"/>
          <w:szCs w:val="36"/>
          <w:lang w:eastAsia="cs-CZ"/>
        </w:rPr>
        <w:t xml:space="preserve"> </w:t>
      </w:r>
      <w:r w:rsidR="004C0D9E">
        <w:rPr>
          <w:rFonts w:eastAsia="Times New Roman"/>
          <w:sz w:val="36"/>
          <w:szCs w:val="36"/>
          <w:lang w:eastAsia="cs-CZ"/>
        </w:rPr>
        <w:t xml:space="preserve">   </w:t>
      </w:r>
      <w:r w:rsidR="00F540C5">
        <w:rPr>
          <w:rFonts w:eastAsia="Times New Roman"/>
          <w:sz w:val="36"/>
          <w:szCs w:val="36"/>
          <w:lang w:eastAsia="cs-CZ"/>
        </w:rPr>
        <w:t xml:space="preserve"> </w:t>
      </w:r>
      <w:r w:rsidR="004C0D9E">
        <w:rPr>
          <w:rFonts w:eastAsia="Times New Roman"/>
          <w:sz w:val="36"/>
          <w:szCs w:val="36"/>
          <w:lang w:eastAsia="cs-CZ"/>
        </w:rPr>
        <w:t xml:space="preserve"> </w:t>
      </w:r>
    </w:p>
    <w:p w14:paraId="7E7F9E1F" w14:textId="77777777" w:rsidR="00F540C5" w:rsidRPr="00F540C5" w:rsidRDefault="00427953" w:rsidP="00F540C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tel. </w:t>
      </w:r>
      <w:r w:rsidR="00981E72">
        <w:rPr>
          <w:rFonts w:ascii="Times New Roman" w:hAnsi="Times New Roman" w:cs="Times New Roman"/>
          <w:b/>
          <w:sz w:val="28"/>
          <w:szCs w:val="28"/>
        </w:rPr>
        <w:t>3</w:t>
      </w:r>
      <w:r w:rsidR="009C4FA9">
        <w:rPr>
          <w:rFonts w:ascii="Times New Roman" w:hAnsi="Times New Roman" w:cs="Times New Roman"/>
          <w:b/>
          <w:sz w:val="28"/>
          <w:szCs w:val="28"/>
        </w:rPr>
        <w:t>82</w:t>
      </w:r>
      <w:r w:rsidR="00583D67">
        <w:rPr>
          <w:rFonts w:ascii="Times New Roman" w:hAnsi="Times New Roman" w:cs="Times New Roman"/>
          <w:b/>
          <w:sz w:val="28"/>
          <w:szCs w:val="28"/>
        </w:rPr>
        <w:t> </w:t>
      </w:r>
      <w:r w:rsidR="009C4FA9">
        <w:rPr>
          <w:rFonts w:ascii="Times New Roman" w:hAnsi="Times New Roman" w:cs="Times New Roman"/>
          <w:b/>
          <w:sz w:val="28"/>
          <w:szCs w:val="28"/>
        </w:rPr>
        <w:t>27</w:t>
      </w:r>
      <w:r w:rsidR="00583D67">
        <w:rPr>
          <w:rFonts w:ascii="Times New Roman" w:hAnsi="Times New Roman" w:cs="Times New Roman"/>
          <w:b/>
          <w:sz w:val="28"/>
          <w:szCs w:val="28"/>
        </w:rPr>
        <w:t>5 151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IČ 00</w:t>
      </w:r>
      <w:r w:rsidR="00583D67">
        <w:rPr>
          <w:rFonts w:ascii="Times New Roman" w:hAnsi="Times New Roman" w:cs="Times New Roman"/>
          <w:b/>
          <w:sz w:val="28"/>
          <w:szCs w:val="28"/>
        </w:rPr>
        <w:t>5 82 930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40C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0E20194" w14:textId="77777777" w:rsidR="00557405" w:rsidRPr="00F540C5" w:rsidRDefault="00F540C5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7" w:history="1">
        <w:r w:rsidR="00A71319" w:rsidRPr="003632A3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www.probulov.cz</w:t>
        </w:r>
      </w:hyperlink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D1B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71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1B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1E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3D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6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1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hyperlink r:id="rId8" w:history="1">
        <w:r w:rsidR="00583D67" w:rsidRPr="003632A3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obec@probulov.cz</w:t>
        </w:r>
      </w:hyperlink>
    </w:p>
    <w:p w14:paraId="7963370C" w14:textId="00EAEE0F"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Zveřejněno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dne: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294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A71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</w:t>
      </w:r>
      <w:r w:rsidR="00360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60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července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360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6E43AE9C" w14:textId="07AEE1E2"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Sejmuto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dne: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4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0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82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60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srpna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360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</w:p>
    <w:p w14:paraId="358E8797" w14:textId="77777777"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74E84F" w14:textId="54AD5639" w:rsidR="003602DD" w:rsidRPr="00AF3FD3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V E Ř E J N Á   V Y H L Á Š K A</w:t>
      </w:r>
    </w:p>
    <w:p w14:paraId="0500F1F3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4EA330" w14:textId="03A1C675" w:rsidR="003602DD" w:rsidRPr="00557405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Oznámení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společného jednání o návrhu</w:t>
      </w: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územního plánu obce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Probulov</w:t>
      </w:r>
    </w:p>
    <w:p w14:paraId="33D72CD9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E05473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4B4E5" w14:textId="16B32255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Obecní úřad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Probulov 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>dle § 6 odst. 2 zákona č.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3/2006 Sb., o územním plánování </w:t>
      </w:r>
    </w:p>
    <w:p w14:paraId="4A6C64FF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>a stavebním řádu, v platném znění (dále stavební zákon), příslušný k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>pořízení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územ-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9E11EEC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1E6C51">
        <w:rPr>
          <w:rFonts w:ascii="Times New Roman" w:hAnsi="Times New Roman" w:cs="Times New Roman"/>
          <w:color w:val="000000"/>
          <w:sz w:val="24"/>
          <w:szCs w:val="24"/>
        </w:rPr>
        <w:t>ního</w:t>
      </w:r>
      <w:proofErr w:type="spellEnd"/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plánu </w:t>
      </w:r>
      <w:r>
        <w:rPr>
          <w:rFonts w:ascii="Times New Roman" w:hAnsi="Times New Roman" w:cs="Times New Roman"/>
          <w:color w:val="000000"/>
          <w:sz w:val="24"/>
          <w:szCs w:val="24"/>
        </w:rPr>
        <w:t>Probulov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, oznamuje podle § </w:t>
      </w:r>
      <w:r>
        <w:rPr>
          <w:rFonts w:ascii="Times New Roman" w:hAnsi="Times New Roman" w:cs="Times New Roman"/>
          <w:color w:val="000000"/>
          <w:sz w:val="24"/>
          <w:szCs w:val="24"/>
        </w:rPr>
        <w:t>50 odst. 2 stavebního zákona a v souladu s </w:t>
      </w:r>
    </w:p>
    <w:p w14:paraId="2153B57F" w14:textId="6FB6D4F2" w:rsidR="003602DD" w:rsidRPr="001E6C51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ustanovením § 25 zákona č. 500/2004 Sb., správní řád doručení  </w:t>
      </w:r>
    </w:p>
    <w:p w14:paraId="23668502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95639" w14:textId="502B84CE" w:rsidR="003602DD" w:rsidRPr="001E6C51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1E6C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návrhu územního plánu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Probulov</w:t>
      </w:r>
    </w:p>
    <w:p w14:paraId="143DA0E7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26961" w14:textId="01D6FB5C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 xml:space="preserve">SPOLEČNÉ JEDNÁNÍ SE USKUTEČNÍ DNE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23</w:t>
      </w:r>
      <w:r w:rsidRPr="00D55465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ČERVENCE </w:t>
      </w:r>
      <w:r w:rsidRPr="00D55465">
        <w:rPr>
          <w:rFonts w:ascii="Times New Roman" w:hAnsi="Times New Roman" w:cs="Times New Roman"/>
          <w:b/>
          <w:i/>
          <w:color w:val="FF0000"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21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3A16F34" w14:textId="4E847CEC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>OD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 xml:space="preserve">:00 HOD. V ZASEDACÍ MÍSTNOSTI OBECNÍHO ÚŘADU </w:t>
      </w:r>
    </w:p>
    <w:p w14:paraId="2333E3E0" w14:textId="7313C050" w:rsidR="003602DD" w:rsidRPr="00D55465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PROBULOVĚ</w:t>
      </w:r>
    </w:p>
    <w:p w14:paraId="18B9D4E1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14:paraId="2C2880AD" w14:textId="5EFFDA20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územního plánu </w:t>
      </w:r>
      <w:r w:rsidR="00E132C5">
        <w:rPr>
          <w:rFonts w:ascii="Times New Roman" w:hAnsi="Times New Roman" w:cs="Times New Roman"/>
          <w:bCs/>
          <w:color w:val="000000"/>
          <w:sz w:val="24"/>
          <w:szCs w:val="24"/>
        </w:rPr>
        <w:t>Probulov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(dále jen Návrh)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 vystaven k nahlédnutí v tištěné    </w:t>
      </w:r>
    </w:p>
    <w:p w14:paraId="28DD2485" w14:textId="12BC3F33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podobě 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Obecním úřadě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Probulov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 dobu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15+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dn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í ode dne vyvěšení 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veřejné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46CEDA95" w14:textId="687C83CC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vyhlášky na úřední desce Obecního úřadu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Probulov. V elektronické podobě je </w:t>
      </w:r>
    </w:p>
    <w:p w14:paraId="08A45EEC" w14:textId="5E78C96F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Návrh k nahlédnutí na internetové adrese </w:t>
      </w:r>
      <w:hyperlink r:id="rId9" w:history="1">
        <w:r w:rsidR="00282A97" w:rsidRPr="008537D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www.probulov.cz</w:t>
        </w:r>
      </w:hyperlink>
    </w:p>
    <w:p w14:paraId="24DA4094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Seznámit se s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ávrhem doporučujeme 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úředních hodinách, mimo ně pak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telefon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ické </w:t>
      </w:r>
    </w:p>
    <w:p w14:paraId="63EC341F" w14:textId="121495B8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domluvě se starostou obce 382</w:t>
      </w:r>
      <w:r w:rsidR="00282A9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27</w:t>
      </w:r>
      <w:r w:rsidR="00282A97">
        <w:rPr>
          <w:rFonts w:ascii="Times New Roman" w:hAnsi="Times New Roman" w:cs="Times New Roman"/>
          <w:bCs/>
          <w:color w:val="000000"/>
          <w:sz w:val="24"/>
          <w:szCs w:val="24"/>
        </w:rPr>
        <w:t>5 151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7798789A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57A901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Podle § 50 odst. 2 stavebního zákona mohou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dotčené orgány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uplatnit svá stanoviska</w:t>
      </w:r>
    </w:p>
    <w:p w14:paraId="50FB44FC" w14:textId="5D54FDEE" w:rsidR="003602DD" w:rsidRPr="009E125E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do 30 dnů ode dne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jednání(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282A9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282A9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 na adresu pořizovatele, tj. Obecní úřad </w:t>
      </w:r>
      <w:r w:rsidR="00282A97">
        <w:rPr>
          <w:rFonts w:ascii="Times New Roman" w:hAnsi="Times New Roman" w:cs="Times New Roman"/>
          <w:bCs/>
          <w:color w:val="000000"/>
          <w:sz w:val="24"/>
          <w:szCs w:val="24"/>
        </w:rPr>
        <w:t>Probulov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292452C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14:paraId="507489B7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</w:t>
      </w:r>
      <w:r w:rsidRPr="009E125E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50 odst. 2 stavebního zákona mohou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sousední obce</w:t>
      </w:r>
      <w:r>
        <w:rPr>
          <w:rFonts w:ascii="Times New Roman" w:hAnsi="Times New Roman" w:cs="Times New Roman"/>
          <w:sz w:val="24"/>
          <w:szCs w:val="24"/>
        </w:rPr>
        <w:t xml:space="preserve"> uplatnit své připomínky </w:t>
      </w:r>
    </w:p>
    <w:p w14:paraId="21D41E6E" w14:textId="5A541B5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 30 dnů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jednání(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82A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82A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.) na adresu pořizovatele, tj. Obecní úřad </w:t>
      </w:r>
      <w:r w:rsidR="00282A97">
        <w:rPr>
          <w:rFonts w:ascii="Times New Roman" w:hAnsi="Times New Roman" w:cs="Times New Roman"/>
          <w:sz w:val="24"/>
          <w:szCs w:val="24"/>
        </w:rPr>
        <w:t>Probulov.</w:t>
      </w:r>
    </w:p>
    <w:p w14:paraId="61A0197B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E7460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Podle § 50 odst. 2 stavebního zákona může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krajský úřad</w:t>
      </w:r>
      <w:r w:rsidRPr="00550D1E">
        <w:rPr>
          <w:b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uplatnit svá stanovisko</w:t>
      </w:r>
      <w:r w:rsidRPr="00550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367E9" w14:textId="128272F3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 30 dnů ode dne jednání (do </w:t>
      </w:r>
      <w:r w:rsidR="00282A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82A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.) na adresu pořizovatele, tj. Obecní úřad </w:t>
      </w:r>
      <w:r w:rsidR="00282A97">
        <w:rPr>
          <w:rFonts w:ascii="Times New Roman" w:hAnsi="Times New Roman" w:cs="Times New Roman"/>
          <w:sz w:val="24"/>
          <w:szCs w:val="24"/>
        </w:rPr>
        <w:t>Probulov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7611BC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8934D11" w14:textId="77777777" w:rsidR="003602DD" w:rsidRPr="008042B7" w:rsidRDefault="003602DD" w:rsidP="003602DD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          </w:t>
      </w:r>
      <w:r w:rsidRPr="009E125E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50 odst. 3 stavebního zákona může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každý</w:t>
      </w:r>
      <w:r>
        <w:rPr>
          <w:rFonts w:ascii="Times New Roman" w:hAnsi="Times New Roman" w:cs="Times New Roman"/>
          <w:sz w:val="24"/>
          <w:szCs w:val="24"/>
        </w:rPr>
        <w:t xml:space="preserve"> uplatnit své </w:t>
      </w:r>
      <w:r w:rsidRPr="00282A97">
        <w:rPr>
          <w:rFonts w:ascii="Times New Roman" w:hAnsi="Times New Roman" w:cs="Times New Roman"/>
          <w:b/>
          <w:bCs/>
          <w:sz w:val="24"/>
          <w:szCs w:val="24"/>
        </w:rPr>
        <w:t>písemné</w:t>
      </w:r>
      <w:r>
        <w:rPr>
          <w:rFonts w:ascii="Times New Roman" w:hAnsi="Times New Roman" w:cs="Times New Roman"/>
          <w:sz w:val="24"/>
          <w:szCs w:val="24"/>
        </w:rPr>
        <w:t xml:space="preserve"> připomínky</w:t>
      </w:r>
    </w:p>
    <w:p w14:paraId="16002AB8" w14:textId="40538445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Pr="0084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Pr="0084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dnů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ode dne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doručení(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282A9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282A9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.)na adresu pořizovatele, tj. Obecní úřad </w:t>
      </w:r>
      <w:r w:rsidR="00282A97">
        <w:rPr>
          <w:rFonts w:ascii="Times New Roman" w:hAnsi="Times New Roman" w:cs="Times New Roman"/>
          <w:bCs/>
          <w:color w:val="000000"/>
          <w:sz w:val="24"/>
          <w:szCs w:val="24"/>
        </w:rPr>
        <w:t>Probulov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F738866" w14:textId="77777777" w:rsidR="003602DD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446355" w14:textId="77777777" w:rsidR="003602DD" w:rsidRDefault="003602DD" w:rsidP="003602DD">
      <w:r>
        <w:rPr>
          <w:bCs/>
          <w:color w:val="000000"/>
        </w:rPr>
        <w:t xml:space="preserve">           </w:t>
      </w:r>
      <w:r w:rsidRPr="00C37898">
        <w:rPr>
          <w:rFonts w:ascii="Times New Roman" w:hAnsi="Times New Roman" w:cs="Times New Roman"/>
          <w:sz w:val="24"/>
          <w:szCs w:val="24"/>
        </w:rPr>
        <w:t>K </w:t>
      </w:r>
      <w:proofErr w:type="spellStart"/>
      <w:proofErr w:type="gramStart"/>
      <w:r w:rsidRPr="00C37898">
        <w:rPr>
          <w:rFonts w:ascii="Times New Roman" w:hAnsi="Times New Roman" w:cs="Times New Roman"/>
          <w:sz w:val="24"/>
          <w:szCs w:val="24"/>
        </w:rPr>
        <w:t>připomínkám,vyjádřením</w:t>
      </w:r>
      <w:proofErr w:type="spellEnd"/>
      <w:proofErr w:type="gramEnd"/>
      <w:r w:rsidRPr="00C37898">
        <w:rPr>
          <w:rFonts w:ascii="Times New Roman" w:hAnsi="Times New Roman" w:cs="Times New Roman"/>
          <w:sz w:val="24"/>
          <w:szCs w:val="24"/>
        </w:rPr>
        <w:t xml:space="preserve"> a podnětům uplatněným po uvedených lhůtách se nepřihlíží.</w:t>
      </w:r>
      <w:r>
        <w:t xml:space="preserve">  </w:t>
      </w:r>
    </w:p>
    <w:p w14:paraId="7CD24383" w14:textId="77777777" w:rsidR="003602DD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</w:t>
      </w:r>
      <w:r w:rsidR="00981E7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</w:t>
      </w:r>
    </w:p>
    <w:p w14:paraId="044767EE" w14:textId="77777777" w:rsidR="00266B8E" w:rsidRDefault="00846416" w:rsidP="00427953">
      <w:pPr>
        <w:pStyle w:val="Bezmezer"/>
      </w:pPr>
      <w:r>
        <w:t xml:space="preserve">     </w:t>
      </w:r>
      <w:r w:rsidR="00F540C5">
        <w:t xml:space="preserve">     </w:t>
      </w:r>
    </w:p>
    <w:p w14:paraId="426AC6B0" w14:textId="77777777" w:rsidR="00F540C5" w:rsidRPr="00427953" w:rsidRDefault="00266B8E" w:rsidP="0042795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</w:t>
      </w:r>
      <w:r w:rsidR="00F540C5">
        <w:t xml:space="preserve"> </w:t>
      </w:r>
      <w:r w:rsidR="00A71319">
        <w:rPr>
          <w:rFonts w:ascii="Times New Roman" w:hAnsi="Times New Roman" w:cs="Times New Roman"/>
          <w:b/>
          <w:sz w:val="24"/>
          <w:szCs w:val="24"/>
        </w:rPr>
        <w:t>Mgr. Jan Němec</w:t>
      </w:r>
    </w:p>
    <w:p w14:paraId="155534BE" w14:textId="77777777" w:rsidR="00F540C5" w:rsidRDefault="00F540C5" w:rsidP="00F540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540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540C5">
        <w:rPr>
          <w:rFonts w:ascii="Times New Roman" w:hAnsi="Times New Roman" w:cs="Times New Roman"/>
          <w:b/>
          <w:sz w:val="24"/>
          <w:szCs w:val="24"/>
        </w:rPr>
        <w:t xml:space="preserve">tarosta obce </w:t>
      </w:r>
      <w:r w:rsidR="00A71319">
        <w:rPr>
          <w:rFonts w:ascii="Times New Roman" w:hAnsi="Times New Roman" w:cs="Times New Roman"/>
          <w:b/>
          <w:sz w:val="24"/>
          <w:szCs w:val="24"/>
        </w:rPr>
        <w:t>Probulov</w:t>
      </w:r>
    </w:p>
    <w:p w14:paraId="0A1D4235" w14:textId="77777777" w:rsidR="00A776FF" w:rsidRPr="00A776FF" w:rsidRDefault="00A776FF" w:rsidP="00A776FF">
      <w:pPr>
        <w:pStyle w:val="Bezmezer"/>
        <w:rPr>
          <w:rFonts w:ascii="Arial" w:hAnsi="Arial" w:cs="Arial"/>
          <w:b/>
          <w:u w:val="single"/>
        </w:rPr>
      </w:pPr>
      <w:r w:rsidRPr="00A776FF">
        <w:rPr>
          <w:rFonts w:ascii="Arial" w:hAnsi="Arial" w:cs="Arial"/>
          <w:b/>
          <w:u w:val="single"/>
        </w:rPr>
        <w:lastRenderedPageBreak/>
        <w:t xml:space="preserve">Obdrží:  </w:t>
      </w:r>
    </w:p>
    <w:p w14:paraId="1F81AD92" w14:textId="77777777" w:rsidR="00A776FF" w:rsidRDefault="00A776FF" w:rsidP="00A776FF">
      <w:pPr>
        <w:pStyle w:val="Bezmezer"/>
        <w:rPr>
          <w:rFonts w:ascii="Arial" w:hAnsi="Arial" w:cs="Arial"/>
          <w:color w:val="000000"/>
        </w:rPr>
      </w:pPr>
      <w:r w:rsidRPr="00A776FF">
        <w:rPr>
          <w:rFonts w:ascii="Arial" w:hAnsi="Arial" w:cs="Arial"/>
          <w:color w:val="000000"/>
        </w:rPr>
        <w:t xml:space="preserve">Obec </w:t>
      </w:r>
      <w:r w:rsidR="00A71319">
        <w:rPr>
          <w:rFonts w:ascii="Arial" w:hAnsi="Arial" w:cs="Arial"/>
          <w:color w:val="000000"/>
        </w:rPr>
        <w:t>Probulov</w:t>
      </w:r>
      <w:r w:rsidRPr="00A776FF">
        <w:rPr>
          <w:rFonts w:ascii="Arial" w:hAnsi="Arial" w:cs="Arial"/>
          <w:color w:val="000000"/>
        </w:rPr>
        <w:t xml:space="preserve"> </w:t>
      </w:r>
    </w:p>
    <w:p w14:paraId="4CEC6F80" w14:textId="77777777" w:rsidR="00A7198C" w:rsidRDefault="00A7198C" w:rsidP="00A776FF">
      <w:pPr>
        <w:pStyle w:val="Bezmezer"/>
        <w:rPr>
          <w:rFonts w:ascii="Arial" w:hAnsi="Arial" w:cs="Arial"/>
          <w:color w:val="000000"/>
        </w:rPr>
      </w:pPr>
    </w:p>
    <w:p w14:paraId="257E5F33" w14:textId="77777777" w:rsidR="002B7C32" w:rsidRPr="00A776FF" w:rsidRDefault="002B7C32" w:rsidP="002B7C32">
      <w:pPr>
        <w:pStyle w:val="Bezmezer"/>
        <w:rPr>
          <w:rFonts w:ascii="Arial" w:hAnsi="Arial" w:cs="Arial"/>
          <w:b/>
        </w:rPr>
      </w:pPr>
      <w:r w:rsidRPr="00A776FF">
        <w:rPr>
          <w:rFonts w:ascii="Arial" w:hAnsi="Arial" w:cs="Arial"/>
          <w:b/>
        </w:rPr>
        <w:t>Nadřízený orgán:</w:t>
      </w:r>
    </w:p>
    <w:p w14:paraId="7C16F3A7" w14:textId="77777777" w:rsidR="002B7C32" w:rsidRDefault="002B7C32" w:rsidP="002B7C32">
      <w:pPr>
        <w:pStyle w:val="Bezmezer"/>
        <w:rPr>
          <w:rFonts w:ascii="Arial" w:hAnsi="Arial" w:cs="Arial"/>
        </w:rPr>
      </w:pPr>
      <w:r w:rsidRPr="00A776FF">
        <w:rPr>
          <w:rFonts w:ascii="Arial" w:hAnsi="Arial" w:cs="Arial"/>
        </w:rPr>
        <w:t xml:space="preserve">Krajský úřad Jihočeského kraje, U Zimního stadionu 1952/2, 370 76 </w:t>
      </w:r>
      <w:proofErr w:type="spellStart"/>
      <w:r w:rsidRPr="00A776FF">
        <w:rPr>
          <w:rFonts w:ascii="Arial" w:hAnsi="Arial" w:cs="Arial"/>
        </w:rPr>
        <w:t>Č.Budějovice</w:t>
      </w:r>
      <w:proofErr w:type="spellEnd"/>
      <w:r w:rsidRPr="00A776FF">
        <w:rPr>
          <w:rFonts w:ascii="Arial" w:hAnsi="Arial" w:cs="Arial"/>
        </w:rPr>
        <w:t xml:space="preserve">, odbor </w:t>
      </w:r>
      <w:r w:rsidRPr="00A776FF">
        <w:rPr>
          <w:rFonts w:ascii="Arial" w:hAnsi="Arial" w:cs="Arial"/>
          <w:bCs/>
        </w:rPr>
        <w:t>regionálního</w:t>
      </w:r>
      <w:r w:rsidRPr="00A776FF">
        <w:rPr>
          <w:rFonts w:ascii="Arial" w:hAnsi="Arial" w:cs="Arial"/>
        </w:rPr>
        <w:t xml:space="preserve"> rozvoje, územního plánování, stavebního řádu a investic</w:t>
      </w:r>
      <w:r w:rsidRPr="007C1F78">
        <w:t xml:space="preserve"> </w:t>
      </w:r>
      <w:r w:rsidRPr="007C1F78">
        <w:rPr>
          <w:highlight w:val="yellow"/>
        </w:rPr>
        <w:t xml:space="preserve">IDDS: </w:t>
      </w:r>
      <w:r w:rsidRPr="007C1F78">
        <w:rPr>
          <w:rStyle w:val="Siln"/>
          <w:highlight w:val="yellow"/>
        </w:rPr>
        <w:t>kdib3rr</w:t>
      </w:r>
    </w:p>
    <w:p w14:paraId="6DE6E3D1" w14:textId="77777777" w:rsidR="00A27FBA" w:rsidRDefault="00A27FBA" w:rsidP="002B7C32">
      <w:pPr>
        <w:pStyle w:val="Bezmezer"/>
        <w:rPr>
          <w:rFonts w:ascii="Arial" w:hAnsi="Arial" w:cs="Arial"/>
          <w:b/>
        </w:rPr>
      </w:pPr>
    </w:p>
    <w:p w14:paraId="178E3C7D" w14:textId="0A72B719" w:rsidR="002B7C32" w:rsidRPr="001674D0" w:rsidRDefault="002B7C32" w:rsidP="002B7C32">
      <w:pPr>
        <w:pStyle w:val="Bezmezer"/>
        <w:rPr>
          <w:rFonts w:ascii="Arial" w:hAnsi="Arial" w:cs="Arial"/>
          <w:b/>
        </w:rPr>
      </w:pPr>
      <w:r w:rsidRPr="001674D0">
        <w:rPr>
          <w:rFonts w:ascii="Arial" w:hAnsi="Arial" w:cs="Arial"/>
          <w:b/>
        </w:rPr>
        <w:t>Dotčené orgány:</w:t>
      </w:r>
    </w:p>
    <w:p w14:paraId="68A13D33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Ministerstvo životního prostředí, </w:t>
      </w:r>
      <w:r w:rsidRPr="0057782A">
        <w:rPr>
          <w:rFonts w:ascii="Arial" w:hAnsi="Arial" w:cs="Arial"/>
          <w:highlight w:val="yellow"/>
        </w:rPr>
        <w:t>IDDS: 9gsaax4</w:t>
      </w:r>
      <w:r w:rsidRPr="0057782A">
        <w:rPr>
          <w:rFonts w:ascii="Arial" w:hAnsi="Arial" w:cs="Arial"/>
        </w:rPr>
        <w:t>, odbor výkonu státní správy I</w:t>
      </w:r>
    </w:p>
    <w:p w14:paraId="106626D9" w14:textId="5A32C5B2" w:rsidR="0057782A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  <w:bCs/>
        </w:rPr>
        <w:t>Ministerstvo dopravy, odbor strategie, odd. ÚP, nábř. L. Svobody 1222/</w:t>
      </w:r>
      <w:proofErr w:type="gramStart"/>
      <w:r w:rsidRPr="0057782A">
        <w:rPr>
          <w:rFonts w:ascii="Arial" w:hAnsi="Arial" w:cs="Arial"/>
          <w:bCs/>
        </w:rPr>
        <w:t xml:space="preserve">12, </w:t>
      </w:r>
      <w:r w:rsidRPr="0057782A">
        <w:rPr>
          <w:rFonts w:ascii="Arial" w:hAnsi="Arial" w:cs="Arial"/>
          <w:highlight w:val="yellow"/>
        </w:rPr>
        <w:t xml:space="preserve"> IDDS</w:t>
      </w:r>
      <w:proofErr w:type="gramEnd"/>
      <w:r w:rsidRPr="0057782A">
        <w:rPr>
          <w:rFonts w:ascii="Arial" w:hAnsi="Arial" w:cs="Arial"/>
          <w:highlight w:val="yellow"/>
        </w:rPr>
        <w:t>: n75aau3</w:t>
      </w:r>
      <w:r w:rsidR="0057782A" w:rsidRPr="0057782A">
        <w:rPr>
          <w:rFonts w:ascii="Arial" w:hAnsi="Arial" w:cs="Arial"/>
        </w:rPr>
        <w:t xml:space="preserve"> </w:t>
      </w:r>
    </w:p>
    <w:p w14:paraId="31BFBD5A" w14:textId="7696831E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Ministerstvo průmyslu a obchodu, sekce nerost. surovin, Praha</w:t>
      </w:r>
      <w:r w:rsidRPr="0057782A">
        <w:rPr>
          <w:rFonts w:ascii="Arial" w:hAnsi="Arial" w:cs="Arial"/>
          <w:highlight w:val="yellow"/>
        </w:rPr>
        <w:t xml:space="preserve"> IDDS: bxtaaw4</w:t>
      </w:r>
    </w:p>
    <w:p w14:paraId="23D00588" w14:textId="06C73E93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Ministerstvo obrany, Tychonova 1, 160 </w:t>
      </w:r>
      <w:proofErr w:type="gramStart"/>
      <w:r w:rsidRPr="0057782A">
        <w:rPr>
          <w:rFonts w:ascii="Arial" w:hAnsi="Arial" w:cs="Arial"/>
        </w:rPr>
        <w:t>01  Praha</w:t>
      </w:r>
      <w:proofErr w:type="gramEnd"/>
      <w:r w:rsidRPr="0057782A">
        <w:rPr>
          <w:rFonts w:ascii="Arial" w:hAnsi="Arial" w:cs="Arial"/>
        </w:rPr>
        <w:t xml:space="preserve"> 6 </w:t>
      </w:r>
      <w:r w:rsidR="00A27FBA" w:rsidRPr="00EF1028">
        <w:rPr>
          <w:rFonts w:ascii="Arial" w:hAnsi="Arial" w:cs="Arial"/>
          <w:highlight w:val="yellow"/>
        </w:rPr>
        <w:t xml:space="preserve">IDDS: </w:t>
      </w:r>
      <w:proofErr w:type="spellStart"/>
      <w:r w:rsidR="00A27FBA" w:rsidRPr="00EF1028">
        <w:rPr>
          <w:rFonts w:ascii="Arial" w:hAnsi="Arial" w:cs="Arial"/>
          <w:highlight w:val="yellow"/>
        </w:rPr>
        <w:t>hjyaavk</w:t>
      </w:r>
      <w:proofErr w:type="spellEnd"/>
    </w:p>
    <w:p w14:paraId="1AA45193" w14:textId="45772FEF" w:rsidR="002B7C32" w:rsidRPr="0057782A" w:rsidRDefault="00A27FBA" w:rsidP="0057782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B7C32" w:rsidRPr="0057782A">
        <w:rPr>
          <w:rFonts w:ascii="Arial" w:hAnsi="Arial" w:cs="Arial"/>
        </w:rPr>
        <w:t xml:space="preserve">tátní pozemkový úřad, pobočka Písek, Nádražní 1988, 397 </w:t>
      </w:r>
      <w:proofErr w:type="gramStart"/>
      <w:r w:rsidR="002B7C32" w:rsidRPr="0057782A">
        <w:rPr>
          <w:rFonts w:ascii="Arial" w:hAnsi="Arial" w:cs="Arial"/>
        </w:rPr>
        <w:t>01  Písek</w:t>
      </w:r>
      <w:proofErr w:type="gramEnd"/>
      <w:r w:rsidR="002B7C32" w:rsidRPr="0057782A">
        <w:rPr>
          <w:rFonts w:ascii="Arial" w:hAnsi="Arial" w:cs="Arial"/>
        </w:rPr>
        <w:t xml:space="preserve"> </w:t>
      </w:r>
      <w:r w:rsidR="002B7C32" w:rsidRPr="0057782A">
        <w:rPr>
          <w:rFonts w:ascii="Arial" w:hAnsi="Arial" w:cs="Arial"/>
          <w:highlight w:val="yellow"/>
        </w:rPr>
        <w:t>IDDS: z49per3</w:t>
      </w:r>
    </w:p>
    <w:p w14:paraId="12B7A930" w14:textId="2D294FC3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Krajský úřad Jihočeského kraje, U Zimního stadionu</w:t>
      </w:r>
      <w:r w:rsidR="00A27FBA">
        <w:rPr>
          <w:rFonts w:ascii="Arial" w:hAnsi="Arial" w:cs="Arial"/>
        </w:rPr>
        <w:t xml:space="preserve">, </w:t>
      </w:r>
      <w:proofErr w:type="spellStart"/>
      <w:r w:rsidRPr="0057782A">
        <w:rPr>
          <w:rFonts w:ascii="Arial" w:hAnsi="Arial" w:cs="Arial"/>
        </w:rPr>
        <w:t>Č.Budějovice</w:t>
      </w:r>
      <w:proofErr w:type="spellEnd"/>
      <w:r w:rsidR="00A27FBA">
        <w:rPr>
          <w:rFonts w:ascii="Arial" w:hAnsi="Arial" w:cs="Arial"/>
        </w:rPr>
        <w:t xml:space="preserve"> </w:t>
      </w:r>
      <w:r w:rsidRPr="0057782A">
        <w:rPr>
          <w:rFonts w:ascii="Arial" w:hAnsi="Arial" w:cs="Arial"/>
          <w:highlight w:val="yellow"/>
        </w:rPr>
        <w:t xml:space="preserve">IDDS: </w:t>
      </w:r>
      <w:r w:rsidRPr="0057782A">
        <w:rPr>
          <w:rStyle w:val="Siln"/>
          <w:rFonts w:ascii="Arial" w:hAnsi="Arial" w:cs="Arial"/>
          <w:highlight w:val="yellow"/>
        </w:rPr>
        <w:t>kdib3rr</w:t>
      </w:r>
    </w:p>
    <w:p w14:paraId="2AE24BDD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-odbor životního prostředí, zemědělství a lesnictví</w:t>
      </w:r>
    </w:p>
    <w:p w14:paraId="46852451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-odbor dopravy a silničního hospodářství </w:t>
      </w:r>
    </w:p>
    <w:p w14:paraId="7CCF18C1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-odbor kultury a cestovního ruchu</w:t>
      </w:r>
    </w:p>
    <w:p w14:paraId="7D65AC7A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Městský úřad </w:t>
      </w:r>
      <w:proofErr w:type="gramStart"/>
      <w:r w:rsidRPr="0057782A">
        <w:rPr>
          <w:rFonts w:ascii="Arial" w:hAnsi="Arial" w:cs="Arial"/>
        </w:rPr>
        <w:t>Písek ,</w:t>
      </w:r>
      <w:proofErr w:type="gramEnd"/>
      <w:r w:rsidRPr="0057782A">
        <w:rPr>
          <w:rFonts w:ascii="Arial" w:hAnsi="Arial" w:cs="Arial"/>
        </w:rPr>
        <w:t xml:space="preserve"> Velké nám. 114 , 397 19  Písek </w:t>
      </w:r>
      <w:r w:rsidRPr="0057782A">
        <w:rPr>
          <w:rFonts w:ascii="Arial" w:hAnsi="Arial" w:cs="Arial"/>
          <w:highlight w:val="yellow"/>
        </w:rPr>
        <w:t>IDDS: p5ibfya</w:t>
      </w:r>
    </w:p>
    <w:p w14:paraId="4096C5F2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-odbor životního prostředí</w:t>
      </w:r>
    </w:p>
    <w:p w14:paraId="7334B80B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-odbor dopravy </w:t>
      </w:r>
    </w:p>
    <w:p w14:paraId="488563C0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-odbor výstavby a územního plánování – výstavba</w:t>
      </w:r>
    </w:p>
    <w:p w14:paraId="6CCB0640" w14:textId="405592E9" w:rsidR="002B7C32" w:rsidRPr="001674D0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Krajská hygienická stanice územní pracoviště Písek </w:t>
      </w:r>
      <w:proofErr w:type="gramStart"/>
      <w:r w:rsidRPr="008437D6">
        <w:rPr>
          <w:rFonts w:ascii="Arial" w:hAnsi="Arial" w:cs="Arial"/>
          <w:highlight w:val="yellow"/>
        </w:rPr>
        <w:t>IDDS:agzai</w:t>
      </w:r>
      <w:proofErr w:type="gramEnd"/>
      <w:r w:rsidRPr="008437D6">
        <w:rPr>
          <w:rFonts w:ascii="Arial" w:hAnsi="Arial" w:cs="Arial"/>
          <w:highlight w:val="yellow"/>
        </w:rPr>
        <w:t>3c</w:t>
      </w:r>
      <w:r w:rsidRPr="001674D0">
        <w:rPr>
          <w:rFonts w:ascii="Arial" w:hAnsi="Arial" w:cs="Arial"/>
        </w:rPr>
        <w:t xml:space="preserve"> </w:t>
      </w:r>
    </w:p>
    <w:p w14:paraId="15C68290" w14:textId="7F5C43F6" w:rsidR="002B7C32" w:rsidRPr="001674D0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>Obvodní báňský úřad pro území krajů, Plzeň 1, 30100 Plzeň</w:t>
      </w:r>
      <w:r>
        <w:rPr>
          <w:rFonts w:ascii="Arial" w:hAnsi="Arial" w:cs="Arial"/>
        </w:rPr>
        <w:t xml:space="preserve"> </w:t>
      </w:r>
      <w:r w:rsidRPr="001E67C9">
        <w:rPr>
          <w:rFonts w:ascii="Arial" w:hAnsi="Arial" w:cs="Arial"/>
          <w:highlight w:val="yellow"/>
        </w:rPr>
        <w:t>IDDS: m4eadvu</w:t>
      </w:r>
    </w:p>
    <w:p w14:paraId="7B8B8ADA" w14:textId="332E189B" w:rsidR="002B7C32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Hasičský záchranný </w:t>
      </w:r>
      <w:proofErr w:type="gramStart"/>
      <w:r w:rsidRPr="001674D0">
        <w:rPr>
          <w:rFonts w:ascii="Arial" w:hAnsi="Arial" w:cs="Arial"/>
        </w:rPr>
        <w:t xml:space="preserve">sbor </w:t>
      </w:r>
      <w:r w:rsidR="00A27FBA"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>odbor</w:t>
      </w:r>
      <w:proofErr w:type="gramEnd"/>
      <w:r w:rsidRPr="001674D0">
        <w:rPr>
          <w:rFonts w:ascii="Arial" w:hAnsi="Arial" w:cs="Arial"/>
        </w:rPr>
        <w:t xml:space="preserve"> Písek, </w:t>
      </w:r>
      <w:proofErr w:type="spellStart"/>
      <w:r w:rsidRPr="001674D0">
        <w:rPr>
          <w:rFonts w:ascii="Arial" w:hAnsi="Arial" w:cs="Arial"/>
        </w:rPr>
        <w:t>Vrcovická</w:t>
      </w:r>
      <w:proofErr w:type="spellEnd"/>
      <w:r w:rsidRPr="001674D0">
        <w:rPr>
          <w:rFonts w:ascii="Arial" w:hAnsi="Arial" w:cs="Arial"/>
        </w:rPr>
        <w:t xml:space="preserve"> 2223, 397 01 Písek </w:t>
      </w:r>
      <w:r w:rsidRPr="008437D6">
        <w:rPr>
          <w:rFonts w:ascii="Arial" w:hAnsi="Arial" w:cs="Arial"/>
          <w:highlight w:val="yellow"/>
        </w:rPr>
        <w:t>IDDS: ph9aiu3</w:t>
      </w:r>
    </w:p>
    <w:p w14:paraId="3C2DA352" w14:textId="77777777" w:rsidR="002B7C32" w:rsidRPr="001674D0" w:rsidRDefault="002B7C32" w:rsidP="002B7C32">
      <w:pPr>
        <w:pStyle w:val="Bezmezer"/>
        <w:rPr>
          <w:rFonts w:ascii="Arial" w:hAnsi="Arial" w:cs="Arial"/>
        </w:rPr>
      </w:pPr>
    </w:p>
    <w:p w14:paraId="20671AC1" w14:textId="77777777" w:rsidR="0057782A" w:rsidRPr="00311EE3" w:rsidRDefault="0057782A" w:rsidP="0057782A">
      <w:pPr>
        <w:pStyle w:val="E1"/>
        <w:ind w:left="0"/>
        <w:rPr>
          <w:rFonts w:cs="Arial"/>
          <w:b/>
          <w:bCs/>
        </w:rPr>
      </w:pPr>
      <w:r w:rsidRPr="00311EE3">
        <w:rPr>
          <w:rFonts w:cs="Arial"/>
          <w:b/>
          <w:bCs/>
        </w:rPr>
        <w:t>Oprávněný investor:</w:t>
      </w:r>
    </w:p>
    <w:p w14:paraId="2E7A1B7B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JVS, Neumanna 292/19, 370 01 </w:t>
      </w:r>
      <w:proofErr w:type="spellStart"/>
      <w:r>
        <w:rPr>
          <w:rFonts w:cs="Arial"/>
        </w:rPr>
        <w:t>Č.Budějovice</w:t>
      </w:r>
      <w:proofErr w:type="spellEnd"/>
      <w:r>
        <w:rPr>
          <w:rFonts w:cs="Arial"/>
        </w:rPr>
        <w:t xml:space="preserve"> </w:t>
      </w:r>
      <w:r w:rsidRPr="002C1883">
        <w:rPr>
          <w:rFonts w:cs="Arial"/>
          <w:highlight w:val="yellow"/>
        </w:rPr>
        <w:t>IDDS:</w:t>
      </w:r>
      <w:r>
        <w:rPr>
          <w:rFonts w:cs="Arial"/>
        </w:rPr>
        <w:t xml:space="preserve"> </w:t>
      </w:r>
      <w:r w:rsidRPr="002C1883">
        <w:rPr>
          <w:rFonts w:cs="Arial"/>
          <w:highlight w:val="yellow"/>
        </w:rPr>
        <w:t>3zhv2ek</w:t>
      </w:r>
    </w:p>
    <w:p w14:paraId="1D7D0E75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České dráhy a.s., Nábřeží l. Svobody 1222, 110 15 Praha </w:t>
      </w:r>
      <w:r w:rsidRPr="002C1883">
        <w:rPr>
          <w:rFonts w:cs="Arial"/>
          <w:highlight w:val="yellow"/>
        </w:rPr>
        <w:t>IDDS:</w:t>
      </w:r>
      <w:r>
        <w:rPr>
          <w:rFonts w:cs="Arial"/>
        </w:rPr>
        <w:t xml:space="preserve"> </w:t>
      </w:r>
      <w:r w:rsidRPr="002C1883">
        <w:rPr>
          <w:rFonts w:cs="Arial"/>
          <w:highlight w:val="yellow"/>
        </w:rPr>
        <w:t>e52cdsf</w:t>
      </w:r>
    </w:p>
    <w:p w14:paraId="61A07100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Povodí Vltavy </w:t>
      </w:r>
      <w:proofErr w:type="spellStart"/>
      <w:r>
        <w:rPr>
          <w:rFonts w:cs="Arial"/>
        </w:rPr>
        <w:t>s.p</w:t>
      </w:r>
      <w:proofErr w:type="spellEnd"/>
      <w:r>
        <w:rPr>
          <w:rFonts w:cs="Arial"/>
        </w:rPr>
        <w:t xml:space="preserve">., Holečkova 3178/8, 150 00 Praha </w:t>
      </w:r>
      <w:r w:rsidRPr="002C1883">
        <w:rPr>
          <w:rFonts w:cs="Arial"/>
          <w:highlight w:val="yellow"/>
        </w:rPr>
        <w:t>IDDS</w:t>
      </w:r>
      <w:r>
        <w:rPr>
          <w:rFonts w:cs="Arial"/>
        </w:rPr>
        <w:t xml:space="preserve">: </w:t>
      </w:r>
      <w:r w:rsidRPr="002C1883">
        <w:rPr>
          <w:rFonts w:cs="Arial"/>
          <w:highlight w:val="yellow"/>
        </w:rPr>
        <w:t>gg4t8hf</w:t>
      </w:r>
    </w:p>
    <w:p w14:paraId="631BE650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ČEPS a.s., Elektrárenská 774/2, 101 00 Praha, </w:t>
      </w:r>
      <w:r w:rsidRPr="00311EE3">
        <w:rPr>
          <w:rFonts w:cs="Arial"/>
          <w:highlight w:val="yellow"/>
        </w:rPr>
        <w:t xml:space="preserve">IDDS: </w:t>
      </w:r>
      <w:proofErr w:type="spellStart"/>
      <w:r w:rsidRPr="00311EE3">
        <w:rPr>
          <w:rFonts w:cs="Arial"/>
          <w:highlight w:val="yellow"/>
        </w:rPr>
        <w:t>seccdqd</w:t>
      </w:r>
      <w:proofErr w:type="spellEnd"/>
    </w:p>
    <w:p w14:paraId="405F78AF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EG.D. a.s., Lidická 1873/36, 602 00 Brno, </w:t>
      </w:r>
      <w:r w:rsidRPr="00311EE3">
        <w:rPr>
          <w:rFonts w:cs="Arial"/>
          <w:highlight w:val="yellow"/>
        </w:rPr>
        <w:t>IDDS: nf5dxbu</w:t>
      </w:r>
    </w:p>
    <w:p w14:paraId="29A5A173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ČEVAK a.s., Severní 2264/8, 370 10 </w:t>
      </w:r>
      <w:proofErr w:type="spellStart"/>
      <w:r>
        <w:rPr>
          <w:rFonts w:cs="Arial"/>
        </w:rPr>
        <w:t>Č.Budějovice</w:t>
      </w:r>
      <w:proofErr w:type="spellEnd"/>
      <w:r>
        <w:rPr>
          <w:rFonts w:cs="Arial"/>
        </w:rPr>
        <w:t xml:space="preserve">, </w:t>
      </w:r>
      <w:r w:rsidRPr="00311EE3">
        <w:rPr>
          <w:rFonts w:cs="Arial"/>
          <w:highlight w:val="yellow"/>
        </w:rPr>
        <w:t>IDDS: 3ndg7rf</w:t>
      </w:r>
    </w:p>
    <w:p w14:paraId="522F8461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T-MOBILE CZECH REPUBLIK a.s., Tomíčkova 2144/1, 148 00 Praha, </w:t>
      </w:r>
      <w:r w:rsidRPr="00311EE3">
        <w:rPr>
          <w:rFonts w:cs="Arial"/>
          <w:highlight w:val="yellow"/>
        </w:rPr>
        <w:t>IDDS: ygwch5i</w:t>
      </w:r>
    </w:p>
    <w:p w14:paraId="755A3318" w14:textId="77777777" w:rsidR="0057782A" w:rsidRDefault="0057782A" w:rsidP="008E17FD">
      <w:pPr>
        <w:widowControl w:val="0"/>
        <w:rPr>
          <w:rFonts w:ascii="Arial" w:hAnsi="Arial" w:cs="Arial"/>
          <w:b/>
        </w:rPr>
      </w:pPr>
    </w:p>
    <w:p w14:paraId="3963DD09" w14:textId="77777777" w:rsidR="00A27FBA" w:rsidRDefault="00E67645" w:rsidP="00A27FBA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Sousední obce: </w:t>
      </w:r>
      <w:r w:rsidR="008E17FD">
        <w:rPr>
          <w:rFonts w:ascii="Arial" w:hAnsi="Arial" w:cs="Arial"/>
          <w:b/>
        </w:rPr>
        <w:t xml:space="preserve"> </w:t>
      </w:r>
    </w:p>
    <w:p w14:paraId="3CFDC027" w14:textId="2676DF5E" w:rsidR="002B7C32" w:rsidRPr="00A27FBA" w:rsidRDefault="00DE7F2C" w:rsidP="00A27FBA">
      <w:pPr>
        <w:pStyle w:val="Bezmezer"/>
        <w:rPr>
          <w:rFonts w:ascii="Arial" w:hAnsi="Arial" w:cs="Arial"/>
          <w:b/>
        </w:rPr>
      </w:pPr>
      <w:r w:rsidRPr="00A27FBA">
        <w:rPr>
          <w:rFonts w:ascii="Arial" w:hAnsi="Arial" w:cs="Arial"/>
        </w:rPr>
        <w:t>Obec Králova Lhota</w:t>
      </w:r>
    </w:p>
    <w:p w14:paraId="6DC164E4" w14:textId="77777777" w:rsidR="002B7C32" w:rsidRPr="00A27FBA" w:rsidRDefault="00E67645" w:rsidP="00A27FBA">
      <w:pPr>
        <w:pStyle w:val="Bezmezer"/>
        <w:rPr>
          <w:rFonts w:ascii="Arial" w:hAnsi="Arial" w:cs="Arial"/>
        </w:rPr>
      </w:pPr>
      <w:r w:rsidRPr="00A27FBA">
        <w:rPr>
          <w:rFonts w:ascii="Arial" w:hAnsi="Arial" w:cs="Arial"/>
        </w:rPr>
        <w:t xml:space="preserve">Obec </w:t>
      </w:r>
      <w:r w:rsidR="00B826D2" w:rsidRPr="00A27FBA">
        <w:rPr>
          <w:rFonts w:ascii="Arial" w:hAnsi="Arial" w:cs="Arial"/>
        </w:rPr>
        <w:t>Nevězice</w:t>
      </w:r>
    </w:p>
    <w:p w14:paraId="2F487F08" w14:textId="77777777" w:rsidR="00E67645" w:rsidRPr="00A27FBA" w:rsidRDefault="00DE7F2C" w:rsidP="00A27FBA">
      <w:pPr>
        <w:pStyle w:val="Bezmezer"/>
        <w:rPr>
          <w:rFonts w:ascii="Arial" w:hAnsi="Arial" w:cs="Arial"/>
        </w:rPr>
      </w:pPr>
      <w:r w:rsidRPr="00A27FBA">
        <w:rPr>
          <w:rFonts w:ascii="Arial" w:hAnsi="Arial" w:cs="Arial"/>
        </w:rPr>
        <w:t>Obec</w:t>
      </w:r>
      <w:r w:rsidR="00E54FEA" w:rsidRPr="00A27FBA">
        <w:rPr>
          <w:rFonts w:ascii="Arial" w:hAnsi="Arial" w:cs="Arial"/>
        </w:rPr>
        <w:t xml:space="preserve"> </w:t>
      </w:r>
      <w:r w:rsidRPr="00A27FBA">
        <w:rPr>
          <w:rFonts w:ascii="Arial" w:hAnsi="Arial" w:cs="Arial"/>
        </w:rPr>
        <w:t>Orlík nad Vltavou</w:t>
      </w:r>
    </w:p>
    <w:p w14:paraId="0B3E27A8" w14:textId="77777777" w:rsidR="00E54FEA" w:rsidRPr="008E17FD" w:rsidRDefault="00E54FEA" w:rsidP="00E54FEA">
      <w:pPr>
        <w:pStyle w:val="Bezmezer"/>
        <w:rPr>
          <w:rFonts w:ascii="Arial" w:hAnsi="Arial" w:cs="Arial"/>
          <w:b/>
        </w:rPr>
      </w:pPr>
    </w:p>
    <w:p w14:paraId="6A841206" w14:textId="5B4565A5" w:rsidR="00E67645" w:rsidRDefault="00E67645" w:rsidP="00E6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Projektant:</w:t>
      </w:r>
    </w:p>
    <w:p w14:paraId="4F4E14AF" w14:textId="356C2444" w:rsidR="00A15C54" w:rsidRDefault="00A15C54" w:rsidP="00A15C54">
      <w:pPr>
        <w:widowControl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Projektový ateliér AD</w:t>
      </w:r>
      <w:r w:rsidR="00A27FBA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 xml:space="preserve">, Husova 4, 370 01 České Budějovice </w:t>
      </w:r>
      <w:r w:rsidRPr="00191617">
        <w:rPr>
          <w:rFonts w:ascii="Arial" w:hAnsi="Arial" w:cs="Arial"/>
          <w:highlight w:val="yellow"/>
        </w:rPr>
        <w:t>IDDS:</w:t>
      </w:r>
      <w:r w:rsidRPr="00191617">
        <w:rPr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id2u3t3</w:t>
      </w:r>
    </w:p>
    <w:sectPr w:rsidR="00A15C54" w:rsidSect="0007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FA339" w14:textId="77777777" w:rsidR="003F6D6D" w:rsidRDefault="003F6D6D" w:rsidP="00294697">
      <w:pPr>
        <w:spacing w:after="0" w:line="240" w:lineRule="auto"/>
      </w:pPr>
      <w:r>
        <w:separator/>
      </w:r>
    </w:p>
  </w:endnote>
  <w:endnote w:type="continuationSeparator" w:id="0">
    <w:p w14:paraId="6DF7DC7E" w14:textId="77777777" w:rsidR="003F6D6D" w:rsidRDefault="003F6D6D" w:rsidP="0029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06FDF" w14:textId="77777777" w:rsidR="003F6D6D" w:rsidRDefault="003F6D6D" w:rsidP="00294697">
      <w:pPr>
        <w:spacing w:after="0" w:line="240" w:lineRule="auto"/>
      </w:pPr>
      <w:r>
        <w:separator/>
      </w:r>
    </w:p>
  </w:footnote>
  <w:footnote w:type="continuationSeparator" w:id="0">
    <w:p w14:paraId="4FBDEC0B" w14:textId="77777777" w:rsidR="003F6D6D" w:rsidRDefault="003F6D6D" w:rsidP="0029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62E3"/>
    <w:multiLevelType w:val="hybridMultilevel"/>
    <w:tmpl w:val="F27E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4723"/>
    <w:multiLevelType w:val="hybridMultilevel"/>
    <w:tmpl w:val="2F181060"/>
    <w:lvl w:ilvl="0" w:tplc="8E7CB50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F423B"/>
    <w:multiLevelType w:val="hybridMultilevel"/>
    <w:tmpl w:val="984E504E"/>
    <w:lvl w:ilvl="0" w:tplc="C8EEE3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0695"/>
    <w:multiLevelType w:val="hybridMultilevel"/>
    <w:tmpl w:val="73CA9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90EEE"/>
    <w:multiLevelType w:val="hybridMultilevel"/>
    <w:tmpl w:val="CBBE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2A"/>
    <w:rsid w:val="00006E49"/>
    <w:rsid w:val="0001412A"/>
    <w:rsid w:val="0004401C"/>
    <w:rsid w:val="000748FA"/>
    <w:rsid w:val="000770F2"/>
    <w:rsid w:val="000D604E"/>
    <w:rsid w:val="00117F9D"/>
    <w:rsid w:val="001674D0"/>
    <w:rsid w:val="001B7121"/>
    <w:rsid w:val="001E46E9"/>
    <w:rsid w:val="001E6C51"/>
    <w:rsid w:val="001E7CB1"/>
    <w:rsid w:val="00214EEC"/>
    <w:rsid w:val="00234B54"/>
    <w:rsid w:val="00235937"/>
    <w:rsid w:val="00250A5F"/>
    <w:rsid w:val="00260C35"/>
    <w:rsid w:val="00266B8E"/>
    <w:rsid w:val="00282A97"/>
    <w:rsid w:val="00294697"/>
    <w:rsid w:val="002B4403"/>
    <w:rsid w:val="002B5591"/>
    <w:rsid w:val="002B7C32"/>
    <w:rsid w:val="002C1178"/>
    <w:rsid w:val="003458F6"/>
    <w:rsid w:val="003602DD"/>
    <w:rsid w:val="00364E1A"/>
    <w:rsid w:val="003F6D6D"/>
    <w:rsid w:val="00427953"/>
    <w:rsid w:val="004326D3"/>
    <w:rsid w:val="004C0D9E"/>
    <w:rsid w:val="00550D1E"/>
    <w:rsid w:val="00557405"/>
    <w:rsid w:val="0057782A"/>
    <w:rsid w:val="00583D67"/>
    <w:rsid w:val="005E3C43"/>
    <w:rsid w:val="00671519"/>
    <w:rsid w:val="006C1D9D"/>
    <w:rsid w:val="007E6611"/>
    <w:rsid w:val="008042B7"/>
    <w:rsid w:val="00846416"/>
    <w:rsid w:val="0086744E"/>
    <w:rsid w:val="008853FA"/>
    <w:rsid w:val="008A0244"/>
    <w:rsid w:val="008A4470"/>
    <w:rsid w:val="008E17FD"/>
    <w:rsid w:val="00954142"/>
    <w:rsid w:val="00981E72"/>
    <w:rsid w:val="009A4BAF"/>
    <w:rsid w:val="009B1DE4"/>
    <w:rsid w:val="009C4FA9"/>
    <w:rsid w:val="009D015F"/>
    <w:rsid w:val="009E125E"/>
    <w:rsid w:val="00A067F1"/>
    <w:rsid w:val="00A15C54"/>
    <w:rsid w:val="00A27FBA"/>
    <w:rsid w:val="00A40EF7"/>
    <w:rsid w:val="00A71319"/>
    <w:rsid w:val="00A7198C"/>
    <w:rsid w:val="00A776FF"/>
    <w:rsid w:val="00AF3FD3"/>
    <w:rsid w:val="00B10B96"/>
    <w:rsid w:val="00B11FB3"/>
    <w:rsid w:val="00B225A2"/>
    <w:rsid w:val="00B32C46"/>
    <w:rsid w:val="00B826D2"/>
    <w:rsid w:val="00BD12AA"/>
    <w:rsid w:val="00BD5A7C"/>
    <w:rsid w:val="00BE3202"/>
    <w:rsid w:val="00C34E66"/>
    <w:rsid w:val="00C37898"/>
    <w:rsid w:val="00CB0346"/>
    <w:rsid w:val="00CC4E6D"/>
    <w:rsid w:val="00DE7F2C"/>
    <w:rsid w:val="00E132C5"/>
    <w:rsid w:val="00E40525"/>
    <w:rsid w:val="00E54FEA"/>
    <w:rsid w:val="00E67645"/>
    <w:rsid w:val="00EA502B"/>
    <w:rsid w:val="00ED1B32"/>
    <w:rsid w:val="00EF1028"/>
    <w:rsid w:val="00F328A2"/>
    <w:rsid w:val="00F453C0"/>
    <w:rsid w:val="00F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17D52"/>
  <w15:docId w15:val="{32735C54-6E0F-42C1-94BA-D8A009BC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8FA"/>
  </w:style>
  <w:style w:type="paragraph" w:styleId="Nadpis2">
    <w:name w:val="heading 2"/>
    <w:basedOn w:val="Normln"/>
    <w:link w:val="Nadpis2Char"/>
    <w:uiPriority w:val="9"/>
    <w:qFormat/>
    <w:rsid w:val="004C0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C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74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70F2"/>
    <w:pPr>
      <w:ind w:left="720"/>
      <w:contextualSpacing/>
    </w:pPr>
  </w:style>
  <w:style w:type="paragraph" w:styleId="Bezmezer">
    <w:name w:val="No Spacing"/>
    <w:uiPriority w:val="1"/>
    <w:qFormat/>
    <w:rsid w:val="00C3789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4C0D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97"/>
  </w:style>
  <w:style w:type="paragraph" w:styleId="Zpat">
    <w:name w:val="footer"/>
    <w:basedOn w:val="Normln"/>
    <w:link w:val="ZpatChar"/>
    <w:uiPriority w:val="99"/>
    <w:unhideWhenUsed/>
    <w:rsid w:val="0029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97"/>
  </w:style>
  <w:style w:type="character" w:styleId="Nevyeenzmnka">
    <w:name w:val="Unresolved Mention"/>
    <w:basedOn w:val="Standardnpsmoodstavce"/>
    <w:uiPriority w:val="99"/>
    <w:semiHidden/>
    <w:unhideWhenUsed/>
    <w:rsid w:val="0029469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B7C32"/>
    <w:rPr>
      <w:b/>
      <w:bCs/>
    </w:rPr>
  </w:style>
  <w:style w:type="character" w:styleId="Zdraznn">
    <w:name w:val="Emphasis"/>
    <w:basedOn w:val="Standardnpsmoodstavce"/>
    <w:uiPriority w:val="20"/>
    <w:qFormat/>
    <w:rsid w:val="002B7C32"/>
    <w:rPr>
      <w:b/>
      <w:bCs/>
      <w:i w:val="0"/>
      <w:iCs w:val="0"/>
    </w:rPr>
  </w:style>
  <w:style w:type="character" w:customStyle="1" w:styleId="st1">
    <w:name w:val="st1"/>
    <w:basedOn w:val="Standardnpsmoodstavce"/>
    <w:rsid w:val="002B7C32"/>
  </w:style>
  <w:style w:type="paragraph" w:customStyle="1" w:styleId="E1">
    <w:name w:val="E1"/>
    <w:basedOn w:val="Normln"/>
    <w:rsid w:val="0057782A"/>
    <w:pPr>
      <w:suppressAutoHyphens/>
      <w:autoSpaceDN w:val="0"/>
      <w:spacing w:after="0" w:line="240" w:lineRule="auto"/>
      <w:ind w:left="709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probul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bul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bul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obec@probulov.cz</cp:lastModifiedBy>
  <cp:revision>2</cp:revision>
  <cp:lastPrinted>2016-09-23T08:25:00Z</cp:lastPrinted>
  <dcterms:created xsi:type="dcterms:W3CDTF">2021-07-09T09:08:00Z</dcterms:created>
  <dcterms:modified xsi:type="dcterms:W3CDTF">2021-07-09T09:08:00Z</dcterms:modified>
</cp:coreProperties>
</file>